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3582" w14:textId="77777777" w:rsidR="00DC260C" w:rsidRPr="00E55852" w:rsidRDefault="00DC260C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DC260C" w:rsidRPr="00E55852" w14:paraId="357BC954" w14:textId="77777777">
        <w:trPr>
          <w:trHeight w:val="290"/>
        </w:trPr>
        <w:tc>
          <w:tcPr>
            <w:tcW w:w="5168" w:type="dxa"/>
          </w:tcPr>
          <w:p w14:paraId="7C647684" w14:textId="77777777" w:rsidR="00DC260C" w:rsidRPr="00E55852" w:rsidRDefault="003E09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Journal</w:t>
            </w:r>
            <w:r w:rsidRPr="00E5585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3523B24B" w14:textId="77777777" w:rsidR="00DC260C" w:rsidRPr="00E55852" w:rsidRDefault="003E09AC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E558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Annual</w:t>
              </w:r>
              <w:r w:rsidRPr="00E55852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E558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E5585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558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E5585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E558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Review</w:t>
              </w:r>
              <w:r w:rsidRPr="00E55852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E5585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E55852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E5585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DC260C" w:rsidRPr="00E55852" w14:paraId="285DA756" w14:textId="77777777">
        <w:trPr>
          <w:trHeight w:val="290"/>
        </w:trPr>
        <w:tc>
          <w:tcPr>
            <w:tcW w:w="5168" w:type="dxa"/>
          </w:tcPr>
          <w:p w14:paraId="68E76C70" w14:textId="77777777" w:rsidR="00DC260C" w:rsidRPr="00E55852" w:rsidRDefault="003E09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Manuscript</w:t>
            </w:r>
            <w:r w:rsidRPr="00E5585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1137E520" w14:textId="77777777" w:rsidR="00DC260C" w:rsidRPr="00E55852" w:rsidRDefault="003E09AC">
            <w:pPr>
              <w:pStyle w:val="TableParagraph"/>
              <w:spacing w:before="2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Ms_ARRB_148471</w:t>
            </w:r>
          </w:p>
        </w:tc>
      </w:tr>
      <w:tr w:rsidR="00DC260C" w:rsidRPr="00E55852" w14:paraId="2D235463" w14:textId="77777777">
        <w:trPr>
          <w:trHeight w:val="650"/>
        </w:trPr>
        <w:tc>
          <w:tcPr>
            <w:tcW w:w="5168" w:type="dxa"/>
          </w:tcPr>
          <w:p w14:paraId="2BE95640" w14:textId="77777777" w:rsidR="00DC260C" w:rsidRPr="00E55852" w:rsidRDefault="003E09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Title</w:t>
            </w:r>
            <w:r w:rsidRPr="00E558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19E9E15" w14:textId="77777777" w:rsidR="00DC260C" w:rsidRPr="00E55852" w:rsidRDefault="003E09AC">
            <w:pPr>
              <w:pStyle w:val="TableParagraph"/>
              <w:spacing w:before="2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Endogenous</w:t>
            </w:r>
            <w:r w:rsidRPr="00E55852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Edible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Insects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North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E55852">
              <w:rPr>
                <w:rFonts w:ascii="Arial" w:hAnsi="Arial" w:cs="Arial"/>
                <w:b/>
                <w:sz w:val="20"/>
                <w:szCs w:val="20"/>
              </w:rPr>
              <w:t>Sudanian</w:t>
            </w:r>
            <w:proofErr w:type="spellEnd"/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Localities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Burkina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>Faso</w:t>
            </w:r>
          </w:p>
        </w:tc>
      </w:tr>
      <w:tr w:rsidR="00DC260C" w:rsidRPr="00E55852" w14:paraId="311488B7" w14:textId="77777777">
        <w:trPr>
          <w:trHeight w:val="333"/>
        </w:trPr>
        <w:tc>
          <w:tcPr>
            <w:tcW w:w="5168" w:type="dxa"/>
          </w:tcPr>
          <w:p w14:paraId="3F691BC1" w14:textId="77777777" w:rsidR="00DC260C" w:rsidRPr="00E55852" w:rsidRDefault="003E09A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Type</w:t>
            </w:r>
            <w:r w:rsidRPr="00E558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3E5A8106" w14:textId="77777777" w:rsidR="00DC260C" w:rsidRPr="00E55852" w:rsidRDefault="003E09AC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E55852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BCD9D88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1A216E6F" w14:textId="77777777" w:rsidR="00DC260C" w:rsidRPr="00E55852" w:rsidRDefault="00DC260C">
      <w:pPr>
        <w:rPr>
          <w:rFonts w:ascii="Arial" w:hAnsi="Arial" w:cs="Arial"/>
          <w:sz w:val="20"/>
          <w:szCs w:val="20"/>
        </w:rPr>
        <w:sectPr w:rsidR="00DC260C" w:rsidRPr="00E55852">
          <w:headerReference w:type="default" r:id="rId8"/>
          <w:footerReference w:type="default" r:id="rId9"/>
          <w:type w:val="continuous"/>
          <w:pgSz w:w="23820" w:h="16840" w:orient="landscape"/>
          <w:pgMar w:top="2000" w:right="1275" w:bottom="880" w:left="1275" w:header="1283" w:footer="699" w:gutter="0"/>
          <w:pgNumType w:start="1"/>
          <w:cols w:space="720"/>
        </w:sectPr>
      </w:pPr>
    </w:p>
    <w:p w14:paraId="0F964DE7" w14:textId="77777777" w:rsidR="00DC260C" w:rsidRPr="00E55852" w:rsidRDefault="00DC260C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DC260C" w:rsidRPr="00E55852" w14:paraId="2772FEC5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14374587" w14:textId="77777777" w:rsidR="00DC260C" w:rsidRPr="00E55852" w:rsidRDefault="003E09A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E5585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C260C" w:rsidRPr="00E55852" w14:paraId="7598CE37" w14:textId="77777777">
        <w:trPr>
          <w:trHeight w:val="964"/>
        </w:trPr>
        <w:tc>
          <w:tcPr>
            <w:tcW w:w="5352" w:type="dxa"/>
          </w:tcPr>
          <w:p w14:paraId="01A4A449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43F3A65" w14:textId="77777777" w:rsidR="00DC260C" w:rsidRPr="00E55852" w:rsidRDefault="003E09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5585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8AFFF2C" w14:textId="77777777" w:rsidR="00DC260C" w:rsidRPr="00E55852" w:rsidRDefault="003E09AC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E5585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E5585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E5585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E5585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E5585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02DD0F18" w14:textId="77777777" w:rsidR="00DC260C" w:rsidRPr="00E55852" w:rsidRDefault="003E09AC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(It</w:t>
            </w:r>
            <w:r w:rsidRPr="00E558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mandatory</w:t>
            </w:r>
            <w:r w:rsidRPr="00E5585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that</w:t>
            </w: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authors</w:t>
            </w:r>
            <w:r w:rsidRPr="00E558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should</w:t>
            </w:r>
            <w:r w:rsidRPr="00E558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write</w:t>
            </w: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C260C" w:rsidRPr="00E55852" w14:paraId="7BE0C38D" w14:textId="77777777">
        <w:trPr>
          <w:trHeight w:val="1658"/>
        </w:trPr>
        <w:tc>
          <w:tcPr>
            <w:tcW w:w="5352" w:type="dxa"/>
          </w:tcPr>
          <w:p w14:paraId="022C08EA" w14:textId="77777777" w:rsidR="00DC260C" w:rsidRPr="00E55852" w:rsidRDefault="003E09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6E5E9B3F" w14:textId="77777777" w:rsidR="00DC260C" w:rsidRPr="00E55852" w:rsidRDefault="003E09AC">
            <w:pPr>
              <w:pStyle w:val="TableParagraph"/>
              <w:spacing w:before="1"/>
              <w:ind w:left="108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document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local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cultural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to edible insects in the Northern Sudan region of Burkina Faso. This study provides</w:t>
            </w:r>
            <w:r w:rsidRPr="00E5585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detailed information on the consumption habits, seasonal availability, interethnic differences, and commercial value of </w:t>
            </w:r>
            <w:proofErr w:type="spellStart"/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Carbula</w:t>
            </w:r>
            <w:proofErr w:type="spellEnd"/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marginella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 other species, making a significant contribution to the literature. The article contributes to both regional</w:t>
            </w:r>
          </w:p>
          <w:p w14:paraId="3E76C077" w14:textId="77777777" w:rsidR="00DC260C" w:rsidRPr="00E55852" w:rsidRDefault="003E09AC">
            <w:pPr>
              <w:pStyle w:val="TableParagraph"/>
              <w:spacing w:before="1" w:line="257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 the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fields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entomology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ethnobiology.</w:t>
            </w:r>
          </w:p>
        </w:tc>
        <w:tc>
          <w:tcPr>
            <w:tcW w:w="6445" w:type="dxa"/>
          </w:tcPr>
          <w:p w14:paraId="6CC27A75" w14:textId="5C5CD0F8" w:rsidR="00DC260C" w:rsidRPr="00E55852" w:rsidRDefault="00327B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Thank you for this brief description of our manuscript.</w:t>
            </w:r>
          </w:p>
        </w:tc>
      </w:tr>
      <w:tr w:rsidR="00DC260C" w:rsidRPr="00E55852" w14:paraId="648F014F" w14:textId="77777777">
        <w:trPr>
          <w:trHeight w:val="1262"/>
        </w:trPr>
        <w:tc>
          <w:tcPr>
            <w:tcW w:w="5352" w:type="dxa"/>
          </w:tcPr>
          <w:p w14:paraId="78BAEB89" w14:textId="77777777" w:rsidR="00DC260C" w:rsidRPr="00E55852" w:rsidRDefault="003E09A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5EAD597" w14:textId="77777777" w:rsidR="00DC260C" w:rsidRPr="00E55852" w:rsidRDefault="003E09AC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0D10CE36" w14:textId="77777777" w:rsidR="00DC260C" w:rsidRPr="00E55852" w:rsidRDefault="003E09AC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8C3A49D" w14:textId="23F50139" w:rsidR="00DC260C" w:rsidRPr="00E55852" w:rsidRDefault="00327B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DC260C" w:rsidRPr="00E55852" w14:paraId="34188AED" w14:textId="77777777">
        <w:trPr>
          <w:trHeight w:val="1261"/>
        </w:trPr>
        <w:tc>
          <w:tcPr>
            <w:tcW w:w="5352" w:type="dxa"/>
          </w:tcPr>
          <w:p w14:paraId="5D323194" w14:textId="77777777" w:rsidR="00DC260C" w:rsidRPr="00E55852" w:rsidRDefault="003E09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9A4DA99" w14:textId="77777777" w:rsidR="00DC260C" w:rsidRPr="00E55852" w:rsidRDefault="003E09AC">
            <w:pPr>
              <w:pStyle w:val="TableParagraph"/>
              <w:spacing w:line="275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  <w:p w14:paraId="746305A2" w14:textId="77777777" w:rsidR="00DC260C" w:rsidRPr="00E55852" w:rsidRDefault="003E09AC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phrase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S.</w:t>
            </w:r>
            <w:r w:rsidRPr="00E5585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interrupta</w:t>
            </w:r>
            <w:proofErr w:type="spellEnd"/>
            <w:r w:rsidRPr="00E55852">
              <w:rPr>
                <w:rFonts w:ascii="Arial" w:hAnsi="Arial" w:cs="Arial"/>
                <w:b/>
                <w:sz w:val="20"/>
                <w:szCs w:val="20"/>
              </w:rPr>
              <w:t>…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mentioned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time”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finding;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it could be more emphasized in the abstract.</w:t>
            </w:r>
          </w:p>
        </w:tc>
        <w:tc>
          <w:tcPr>
            <w:tcW w:w="6445" w:type="dxa"/>
          </w:tcPr>
          <w:p w14:paraId="6C4ED0DF" w14:textId="77777777" w:rsidR="00327B36" w:rsidRPr="00E55852" w:rsidRDefault="00327B36" w:rsidP="00327B36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852">
              <w:rPr>
                <w:rFonts w:ascii="Arial" w:hAnsi="Arial" w:cs="Arial"/>
                <w:sz w:val="20"/>
                <w:szCs w:val="20"/>
                <w:lang w:val="en-GB"/>
              </w:rPr>
              <w:t>We have taken into account</w:t>
            </w:r>
          </w:p>
          <w:p w14:paraId="15DC00D4" w14:textId="630FB2E4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60C" w:rsidRPr="00E55852" w14:paraId="7E185456" w14:textId="77777777">
        <w:trPr>
          <w:trHeight w:val="703"/>
        </w:trPr>
        <w:tc>
          <w:tcPr>
            <w:tcW w:w="5352" w:type="dxa"/>
          </w:tcPr>
          <w:p w14:paraId="2C966BA2" w14:textId="77777777" w:rsidR="00DC260C" w:rsidRPr="00E55852" w:rsidRDefault="003E09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1ABEEE9" w14:textId="77777777" w:rsidR="00DC260C" w:rsidRPr="00E55852" w:rsidRDefault="003E09AC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5BF917F1" w14:textId="4B851E54" w:rsidR="00DC260C" w:rsidRPr="00E55852" w:rsidRDefault="00327B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DC260C" w:rsidRPr="00E55852" w14:paraId="19C0ABD0" w14:textId="77777777">
        <w:trPr>
          <w:trHeight w:val="1885"/>
        </w:trPr>
        <w:tc>
          <w:tcPr>
            <w:tcW w:w="5352" w:type="dxa"/>
          </w:tcPr>
          <w:p w14:paraId="066854A4" w14:textId="77777777" w:rsidR="00DC260C" w:rsidRPr="00E55852" w:rsidRDefault="003E09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6B83D28B" w14:textId="77777777" w:rsidR="00DC260C" w:rsidRPr="00E55852" w:rsidRDefault="003E09AC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articles may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helpful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recently:</w:t>
            </w:r>
          </w:p>
          <w:p w14:paraId="3B311CD3" w14:textId="77777777" w:rsidR="00DC260C" w:rsidRPr="00E55852" w:rsidRDefault="003E09AC">
            <w:pPr>
              <w:pStyle w:val="TableParagraph"/>
              <w:ind w:left="108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D. Raheem, A. Raposo, O.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B. Oluwole, M. </w:t>
            </w:r>
            <w:proofErr w:type="spellStart"/>
            <w:r w:rsidRPr="00E55852">
              <w:rPr>
                <w:rFonts w:ascii="Arial" w:hAnsi="Arial" w:cs="Arial"/>
                <w:b/>
                <w:sz w:val="20"/>
                <w:szCs w:val="20"/>
              </w:rPr>
              <w:t>Nieuwland</w:t>
            </w:r>
            <w:proofErr w:type="spellEnd"/>
            <w:r w:rsidRPr="00E55852">
              <w:rPr>
                <w:rFonts w:ascii="Arial" w:hAnsi="Arial" w:cs="Arial"/>
                <w:b/>
                <w:sz w:val="20"/>
                <w:szCs w:val="20"/>
              </w:rPr>
              <w:t>, A. Saraiva &amp; C. Carrascosa</w:t>
            </w:r>
            <w:r w:rsidRPr="00E55852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(2019).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Entomophagy: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Nutritional,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ecological,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safety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and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legislation</w:t>
            </w:r>
            <w:r w:rsidRPr="00E55852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aspects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Food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Research International, 126, 108672</w:t>
            </w:r>
          </w:p>
          <w:p w14:paraId="662BAE15" w14:textId="77777777" w:rsidR="00DC260C" w:rsidRPr="00E55852" w:rsidRDefault="003E09AC">
            <w:pPr>
              <w:pStyle w:val="TableParagraph"/>
              <w:spacing w:before="4" w:line="235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14919184"/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Van</w:t>
            </w:r>
            <w:r w:rsidRPr="00E55852">
              <w:rPr>
                <w:rFonts w:ascii="Arial" w:hAnsi="Arial" w:cs="Arial"/>
                <w:b/>
                <w:spacing w:val="-15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Huis,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A.,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Rumpold,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B.,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Maya,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C.,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&amp;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Roos,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N.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  <w:lang w:val="nl-BE"/>
              </w:rPr>
              <w:t>(2021).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  <w:lang w:val="nl-BE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Nutritional</w:t>
            </w:r>
            <w:r w:rsidRPr="00E5585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Qualities</w:t>
            </w:r>
            <w:r w:rsidRPr="00E55852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and Enhancement of Edible Insects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E55852">
              <w:rPr>
                <w:rFonts w:ascii="Arial" w:hAnsi="Arial" w:cs="Arial"/>
                <w:b/>
                <w:i/>
                <w:sz w:val="20"/>
                <w:szCs w:val="20"/>
              </w:rPr>
              <w:t>Annual Review of Nutrition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55852">
              <w:rPr>
                <w:rFonts w:ascii="Arial" w:hAnsi="Arial" w:cs="Arial"/>
                <w:sz w:val="20"/>
                <w:szCs w:val="20"/>
              </w:rPr>
              <w:t>41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, 551–576.</w:t>
            </w:r>
            <w:bookmarkEnd w:id="0"/>
          </w:p>
        </w:tc>
        <w:tc>
          <w:tcPr>
            <w:tcW w:w="6445" w:type="dxa"/>
          </w:tcPr>
          <w:p w14:paraId="708E1A46" w14:textId="77777777" w:rsidR="00181640" w:rsidRPr="00E55852" w:rsidRDefault="00181640" w:rsidP="00181640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852">
              <w:rPr>
                <w:rFonts w:ascii="Arial" w:hAnsi="Arial" w:cs="Arial"/>
                <w:sz w:val="20"/>
                <w:szCs w:val="20"/>
                <w:lang w:val="en-GB"/>
              </w:rPr>
              <w:t>We have taken into account</w:t>
            </w:r>
          </w:p>
          <w:p w14:paraId="34C236E4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60C" w:rsidRPr="00E55852" w14:paraId="03928C53" w14:textId="77777777">
        <w:trPr>
          <w:trHeight w:val="690"/>
        </w:trPr>
        <w:tc>
          <w:tcPr>
            <w:tcW w:w="5352" w:type="dxa"/>
          </w:tcPr>
          <w:p w14:paraId="0F8BFC05" w14:textId="77777777" w:rsidR="00DC260C" w:rsidRPr="00E55852" w:rsidRDefault="003E09AC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E5585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84FFACD" w14:textId="77777777" w:rsidR="00DC260C" w:rsidRPr="00E55852" w:rsidRDefault="003E09AC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F5539AD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260C" w:rsidRPr="00E55852" w14:paraId="01560228" w14:textId="77777777">
        <w:trPr>
          <w:trHeight w:val="3105"/>
        </w:trPr>
        <w:tc>
          <w:tcPr>
            <w:tcW w:w="5352" w:type="dxa"/>
          </w:tcPr>
          <w:p w14:paraId="281E03FA" w14:textId="77777777" w:rsidR="00DC260C" w:rsidRPr="00E55852" w:rsidRDefault="003E09AC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E5585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228B4DA9" w14:textId="77777777" w:rsidR="00DC260C" w:rsidRPr="00E55852" w:rsidRDefault="003E09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14920877"/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value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published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minor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corrections, format improvements, and clarification of some methodological explanations.</w:t>
            </w:r>
          </w:p>
          <w:p w14:paraId="552F1CF1" w14:textId="77777777" w:rsidR="00DC260C" w:rsidRPr="00E55852" w:rsidRDefault="003E09A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87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Since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collected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survey,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how ethical approval, informed consent, and local authority/institutional permissions were obtained. No ethical issues were identified; however, the phrase 'verbal or written informed consent' should be included in the manuscript.</w:t>
            </w:r>
          </w:p>
          <w:p w14:paraId="0B762D82" w14:textId="77777777" w:rsidR="00DC260C" w:rsidRPr="00E55852" w:rsidRDefault="003E09A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92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be more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'mention'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rather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than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'cite'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text.</w:t>
            </w:r>
          </w:p>
          <w:p w14:paraId="4FBC938A" w14:textId="77777777" w:rsidR="00DC260C" w:rsidRPr="00E55852" w:rsidRDefault="003E09A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used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identification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stated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(e.g.,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E5585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 xml:space="preserve">is already stated which taxonomic keys are used; additional explanation would be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useful).</w:t>
            </w:r>
          </w:p>
          <w:p w14:paraId="107501A2" w14:textId="77777777" w:rsidR="00DC260C" w:rsidRPr="00E55852" w:rsidRDefault="003E09AC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75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All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proofErr w:type="gramStart"/>
            <w:r w:rsidRPr="00E55852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proofErr w:type="gramEnd"/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name must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E55852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italic</w:t>
            </w:r>
            <w:bookmarkEnd w:id="1"/>
          </w:p>
        </w:tc>
        <w:tc>
          <w:tcPr>
            <w:tcW w:w="6445" w:type="dxa"/>
          </w:tcPr>
          <w:p w14:paraId="67BB5CF6" w14:textId="0E29131E" w:rsidR="00C66CB5" w:rsidRPr="00E55852" w:rsidRDefault="00C66CB5" w:rsidP="006B7281">
            <w:pPr>
              <w:widowControl/>
              <w:autoSpaceDE/>
              <w:autoSpaceDN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5852">
              <w:rPr>
                <w:rFonts w:ascii="Arial" w:hAnsi="Arial" w:cs="Arial"/>
                <w:sz w:val="20"/>
                <w:szCs w:val="20"/>
                <w:lang w:val="en-GB"/>
              </w:rPr>
              <w:t xml:space="preserve">We have taken into account: </w:t>
            </w:r>
            <w:r w:rsidRPr="00E55852">
              <w:rPr>
                <w:rFonts w:ascii="Arial" w:hAnsi="Arial" w:cs="Arial"/>
                <w:sz w:val="20"/>
                <w:szCs w:val="20"/>
              </w:rPr>
              <w:t>Ethics approval and consent to participate: Not applicable to this work.</w:t>
            </w:r>
          </w:p>
          <w:p w14:paraId="1F09E726" w14:textId="77777777" w:rsidR="00DC260C" w:rsidRPr="00E55852" w:rsidRDefault="00C66CB5" w:rsidP="006B72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</w:rPr>
              <w:t>Consent for publication: Not applicable to this work.</w:t>
            </w:r>
          </w:p>
          <w:p w14:paraId="35771069" w14:textId="77777777" w:rsidR="006B7281" w:rsidRPr="00E55852" w:rsidRDefault="006B7281" w:rsidP="006B72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53A77FF" w14:textId="77777777" w:rsidR="006B7281" w:rsidRPr="00E55852" w:rsidRDefault="006B7281" w:rsidP="006B72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CC57ED" w14:textId="1A0B8FD4" w:rsidR="006B7281" w:rsidRPr="00E55852" w:rsidRDefault="006B7281" w:rsidP="006B728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z w:val="20"/>
                <w:szCs w:val="20"/>
                <w:lang w:val="en-GB"/>
              </w:rPr>
              <w:t>We have taken into account</w:t>
            </w:r>
          </w:p>
        </w:tc>
      </w:tr>
    </w:tbl>
    <w:p w14:paraId="5B9D711A" w14:textId="77777777" w:rsidR="00DC260C" w:rsidRPr="00E55852" w:rsidRDefault="00DC260C">
      <w:pPr>
        <w:pStyle w:val="TableParagraph"/>
        <w:rPr>
          <w:rFonts w:ascii="Arial" w:hAnsi="Arial" w:cs="Arial"/>
          <w:sz w:val="20"/>
          <w:szCs w:val="20"/>
        </w:rPr>
        <w:sectPr w:rsidR="00DC260C" w:rsidRPr="00E55852">
          <w:pgSz w:w="23820" w:h="16840" w:orient="landscape"/>
          <w:pgMar w:top="2000" w:right="1275" w:bottom="880" w:left="1275" w:header="1283" w:footer="699" w:gutter="0"/>
          <w:cols w:space="720"/>
        </w:sectPr>
      </w:pPr>
    </w:p>
    <w:p w14:paraId="4208D19B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675E0079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1C4501A5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1E5CC8B2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688C1F84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62A1F666" w14:textId="77777777" w:rsidR="00DC260C" w:rsidRPr="00E55852" w:rsidRDefault="00DC260C">
      <w:pPr>
        <w:pStyle w:val="BodyText"/>
        <w:rPr>
          <w:rFonts w:ascii="Arial" w:hAnsi="Arial" w:cs="Arial"/>
          <w:b w:val="0"/>
        </w:rPr>
      </w:pPr>
    </w:p>
    <w:p w14:paraId="7A769306" w14:textId="77777777" w:rsidR="00DC260C" w:rsidRPr="00E55852" w:rsidRDefault="00DC260C">
      <w:pPr>
        <w:pStyle w:val="BodyText"/>
        <w:spacing w:before="56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DC260C" w:rsidRPr="00E55852" w14:paraId="5C73EB37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31F34391" w14:textId="77777777" w:rsidR="00DC260C" w:rsidRPr="00E55852" w:rsidRDefault="003E09AC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E55852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C260C" w:rsidRPr="00E55852" w14:paraId="36B653FD" w14:textId="77777777">
        <w:trPr>
          <w:trHeight w:val="933"/>
        </w:trPr>
        <w:tc>
          <w:tcPr>
            <w:tcW w:w="6831" w:type="dxa"/>
          </w:tcPr>
          <w:p w14:paraId="66137924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141B43F4" w14:textId="77777777" w:rsidR="00DC260C" w:rsidRPr="00E55852" w:rsidRDefault="003E09AC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5585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750AB45D" w14:textId="77777777" w:rsidR="00DC260C" w:rsidRPr="00E55852" w:rsidRDefault="003E09AC">
            <w:pPr>
              <w:pStyle w:val="TableParagraph"/>
              <w:spacing w:line="252" w:lineRule="auto"/>
              <w:ind w:left="5" w:right="75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5585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(It</w:t>
            </w:r>
            <w:r w:rsidRPr="00E558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is</w:t>
            </w:r>
            <w:r w:rsidRPr="00E5585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mandatory</w:t>
            </w:r>
            <w:r w:rsidRPr="00E55852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that</w:t>
            </w: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authors</w:t>
            </w:r>
            <w:r w:rsidRPr="00E5585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should</w:t>
            </w:r>
            <w:r w:rsidRPr="00E5585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write</w:t>
            </w: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C260C" w:rsidRPr="00E55852" w14:paraId="57D5E0BF" w14:textId="77777777">
        <w:trPr>
          <w:trHeight w:val="921"/>
        </w:trPr>
        <w:tc>
          <w:tcPr>
            <w:tcW w:w="6831" w:type="dxa"/>
          </w:tcPr>
          <w:p w14:paraId="0BC0E2A9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1C42765" w14:textId="77777777" w:rsidR="00DC260C" w:rsidRPr="00E55852" w:rsidRDefault="003E09AC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E5585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E5585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5585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55852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5585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8643" w:type="dxa"/>
          </w:tcPr>
          <w:p w14:paraId="5D27F16E" w14:textId="77777777" w:rsidR="00DC260C" w:rsidRPr="00E55852" w:rsidRDefault="003E09AC">
            <w:pPr>
              <w:pStyle w:val="TableParagraph"/>
              <w:spacing w:before="110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E5585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E5585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E5585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E5585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E5585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E5585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E5585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E55852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E55852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E55852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E55852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E55852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6065FB74" w14:textId="77777777" w:rsidR="00DC260C" w:rsidRPr="00E55852" w:rsidRDefault="00DC260C">
            <w:pPr>
              <w:pStyle w:val="TableParagraph"/>
              <w:spacing w:before="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36C7099" w14:textId="77777777" w:rsidR="00DC260C" w:rsidRPr="00E55852" w:rsidRDefault="003E09AC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E55852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5678" w:type="dxa"/>
          </w:tcPr>
          <w:p w14:paraId="32288728" w14:textId="77777777" w:rsidR="00DC260C" w:rsidRPr="00E55852" w:rsidRDefault="00DC260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1BE9B6" w14:textId="77777777" w:rsidR="003E09AC" w:rsidRPr="00E55852" w:rsidRDefault="003E09AC">
      <w:pPr>
        <w:rPr>
          <w:rFonts w:ascii="Arial" w:hAnsi="Arial" w:cs="Arial"/>
          <w:sz w:val="20"/>
          <w:szCs w:val="20"/>
        </w:rPr>
      </w:pPr>
    </w:p>
    <w:sectPr w:rsidR="003E09AC" w:rsidRPr="00E55852">
      <w:pgSz w:w="23820" w:h="16840" w:orient="landscape"/>
      <w:pgMar w:top="2000" w:right="1275" w:bottom="880" w:left="1275" w:header="1283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42AFF" w14:textId="77777777" w:rsidR="00AA7035" w:rsidRDefault="00AA7035">
      <w:r>
        <w:separator/>
      </w:r>
    </w:p>
  </w:endnote>
  <w:endnote w:type="continuationSeparator" w:id="0">
    <w:p w14:paraId="75BD751E" w14:textId="77777777" w:rsidR="00AA7035" w:rsidRDefault="00AA7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5C7F" w14:textId="77777777" w:rsidR="00DC260C" w:rsidRDefault="003E09A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6D244A6" wp14:editId="1BA04190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7E562F" w14:textId="77777777" w:rsidR="00DC260C" w:rsidRDefault="003E09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244A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" filled="f" stroked="f">
              <v:textbox inset="0,0,0,0">
                <w:txbxContent>
                  <w:p w14:paraId="1F7E562F" w14:textId="77777777" w:rsidR="00DC260C" w:rsidRDefault="003E09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6E00000F" wp14:editId="110F3BFC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703986" w14:textId="77777777" w:rsidR="00DC260C" w:rsidRDefault="003E09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E00000F" id="Textbox 3" o:spid="_x0000_s1028" type="#_x0000_t202" style="position:absolute;margin-left:207.95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3dFPHi&#10;AAAADQEAAA8AAAAAAAAAAAAAAAAA8AMAAGRycy9kb3ducmV2LnhtbFBLBQYAAAAABAAEAPMAAAD/&#10;BAAAAAA=&#10;" filled="f" stroked="f">
              <v:textbox inset="0,0,0,0">
                <w:txbxContent>
                  <w:p w14:paraId="0C703986" w14:textId="77777777" w:rsidR="00DC260C" w:rsidRDefault="003E09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07CE1D4" wp14:editId="21F04D19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889DCF3" w14:textId="77777777" w:rsidR="00DC260C" w:rsidRDefault="003E09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7CE1D4" id="Textbox 4" o:spid="_x0000_s1029" type="#_x0000_t202" style="position:absolute;margin-left:347.75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" filled="f" stroked="f">
              <v:textbox inset="0,0,0,0">
                <w:txbxContent>
                  <w:p w14:paraId="7889DCF3" w14:textId="77777777" w:rsidR="00DC260C" w:rsidRDefault="003E09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ACA6BB6" wp14:editId="6292DE5C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10D780" w14:textId="77777777" w:rsidR="00DC260C" w:rsidRDefault="003E09A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A6BB6" id="Textbox 5" o:spid="_x0000_s1030" type="#_x0000_t202" style="position:absolute;margin-left:539.05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BzZ&#10;WfbiAAAADwEAAA8AAAAAAAAAAAAAAAAA8wMAAGRycy9kb3ducmV2LnhtbFBLBQYAAAAABAAEAPMA&#10;AAACBQAAAAA=&#10;" filled="f" stroked="f">
              <v:textbox inset="0,0,0,0">
                <w:txbxContent>
                  <w:p w14:paraId="6210D780" w14:textId="77777777" w:rsidR="00DC260C" w:rsidRDefault="003E09A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372F" w14:textId="77777777" w:rsidR="00AA7035" w:rsidRDefault="00AA7035">
      <w:r>
        <w:separator/>
      </w:r>
    </w:p>
  </w:footnote>
  <w:footnote w:type="continuationSeparator" w:id="0">
    <w:p w14:paraId="248B835B" w14:textId="77777777" w:rsidR="00AA7035" w:rsidRDefault="00AA7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31E2" w14:textId="77777777" w:rsidR="00DC260C" w:rsidRDefault="003E09A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657415E" wp14:editId="1C73856C">
              <wp:simplePos x="0" y="0"/>
              <wp:positionH relativeFrom="page">
                <wp:posOffset>901700</wp:posOffset>
              </wp:positionH>
              <wp:positionV relativeFrom="page">
                <wp:posOffset>801836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966EF" w14:textId="77777777" w:rsidR="00DC260C" w:rsidRDefault="003E09A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6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57415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" filled="f" stroked="f">
              <v:textbox inset="0,0,0,0">
                <w:txbxContent>
                  <w:p w14:paraId="376966EF" w14:textId="77777777" w:rsidR="00DC260C" w:rsidRDefault="003E09A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6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F2304"/>
    <w:multiLevelType w:val="hybridMultilevel"/>
    <w:tmpl w:val="096027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920B44"/>
    <w:multiLevelType w:val="hybridMultilevel"/>
    <w:tmpl w:val="CE7AD1EC"/>
    <w:lvl w:ilvl="0" w:tplc="E70071B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5F0D7A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F5AE0D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29EEF252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E2053B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A406EE10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90F2305E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0916D04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AC6C513E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86074712">
    <w:abstractNumId w:val="1"/>
  </w:num>
  <w:num w:numId="2" w16cid:durableId="1607879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260C"/>
    <w:rsid w:val="00181640"/>
    <w:rsid w:val="00327B36"/>
    <w:rsid w:val="003E09AC"/>
    <w:rsid w:val="004068F6"/>
    <w:rsid w:val="00570CE6"/>
    <w:rsid w:val="006B7281"/>
    <w:rsid w:val="006C771C"/>
    <w:rsid w:val="0099737D"/>
    <w:rsid w:val="00AA7035"/>
    <w:rsid w:val="00B33B99"/>
    <w:rsid w:val="00C66CB5"/>
    <w:rsid w:val="00DA7C89"/>
    <w:rsid w:val="00DC260C"/>
    <w:rsid w:val="00E55852"/>
    <w:rsid w:val="00F21358"/>
    <w:rsid w:val="00F8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A32EC"/>
  <w15:docId w15:val="{614B9AAF-DCCD-4B98-9A1A-64F46F12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973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rb.com/index.php/ARR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6</cp:revision>
  <dcterms:created xsi:type="dcterms:W3CDTF">2025-11-20T05:44:00Z</dcterms:created>
  <dcterms:modified xsi:type="dcterms:W3CDTF">2025-11-26T12:09:00Z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2025-11-20T00:00:00Z</vt:filetime>
  </property>
  <property fmtid="{D5CDD505-2E9C-101B-9397-08002B2CF9AE}" pid="5" name="Producer">
    <vt:lpwstr>3-Heights(TM) PDF Security Shell 4.8.25.2 (http://www.pdf-tools.com)</vt:lpwstr>
  </property>
</Properties>
</file>